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Header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C5D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5DC3" w:rsidRPr="006130E1">
              <w:rPr>
                <w:b/>
              </w:rPr>
              <w:t xml:space="preserve">DĖL COVID-19 LIGOS (KORONAVIRUSO INFEKCIJOS) PLITIMĄ MAŽINANČIŲ PRIEMONIŲ KAUNO </w:t>
            </w:r>
            <w:r w:rsidR="00CC5DC3">
              <w:rPr>
                <w:b/>
              </w:rPr>
              <w:t>LOPŠELIO-</w:t>
            </w:r>
            <w:r w:rsidR="00CC5DC3" w:rsidRPr="006130E1">
              <w:rPr>
                <w:b/>
              </w:rPr>
              <w:t>DARŽEL</w:t>
            </w:r>
            <w:r w:rsidR="00CC5DC3">
              <w:rPr>
                <w:b/>
              </w:rPr>
              <w:t xml:space="preserve">IO </w:t>
            </w:r>
            <w:r w:rsidR="00CC5DC3" w:rsidRPr="007F3A2B">
              <w:rPr>
                <w:b/>
              </w:rPr>
              <w:t>„</w:t>
            </w:r>
            <w:r w:rsidR="00CC5DC3">
              <w:rPr>
                <w:b/>
              </w:rPr>
              <w:t>SVIRNELIS</w:t>
            </w:r>
            <w:r w:rsidR="00CC5DC3" w:rsidRPr="007F3A2B">
              <w:rPr>
                <w:b/>
              </w:rPr>
              <w:t xml:space="preserve">“ </w:t>
            </w:r>
            <w:r w:rsidR="00CC5DC3">
              <w:rPr>
                <w:b/>
              </w:rPr>
              <w:t xml:space="preserve">„KIŠKUČIŲ“ </w:t>
            </w:r>
            <w:r w:rsidR="00CC5DC3" w:rsidRPr="001066B8">
              <w:rPr>
                <w:b/>
              </w:rPr>
              <w:t xml:space="preserve">GRUPĖJE </w:t>
            </w:r>
            <w:r w:rsidR="00CC5DC3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E3475">
              <w:t xml:space="preserve">2020 m. lapkričio </w:t>
            </w:r>
            <w:r w:rsidR="00FE3475">
              <w:rPr>
                <w:lang w:val="en-US"/>
              </w:rPr>
              <w:t>26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E3475">
              <w:rPr>
                <w:noProof/>
                <w:lang w:val="en-US"/>
              </w:rPr>
              <w:t>A-3852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CC5DC3">
        <w:rPr>
          <w:szCs w:val="24"/>
        </w:rPr>
        <w:t>Kiškučių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CC5DC3">
        <w:rPr>
          <w:szCs w:val="24"/>
        </w:rPr>
        <w:t>lapkričio 26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 (2-13 16.1.17 E)2-</w:t>
      </w:r>
      <w:r w:rsidR="00CC5DC3" w:rsidRPr="00351FBD">
        <w:rPr>
          <w:color w:val="000000"/>
          <w:szCs w:val="24"/>
          <w:shd w:val="clear" w:color="auto" w:fill="FFFFFF"/>
        </w:rPr>
        <w:t>111095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CC5DC3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CC5DC3" w:rsidRPr="00CC5DC3">
        <w:rPr>
          <w:szCs w:val="24"/>
          <w:lang w:eastAsia="x-none"/>
        </w:rPr>
        <w:t>25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CC5DC3">
        <w:rPr>
          <w:szCs w:val="24"/>
        </w:rPr>
        <w:t>690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ListParagraph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52402">
        <w:rPr>
          <w:szCs w:val="24"/>
        </w:rPr>
        <w:t>Svirnelis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606C63">
        <w:t>Kiškučių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606C63" w:rsidRPr="008C4EEA">
        <w:t>6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8C4EEA">
        <w:rPr>
          <w:szCs w:val="24"/>
        </w:rPr>
        <w:t>Ramunę Džiaugienę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D15993">
        <w:t>„</w:t>
      </w:r>
      <w:r w:rsidR="008C4EEA">
        <w:t>Kiškučių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8C4EEA">
        <w:t>Kiškučių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8C4EEA">
        <w:t>Kiškučių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8C4EEA">
        <w:rPr>
          <w:szCs w:val="24"/>
        </w:rPr>
        <w:t>Ramunę Džiaugienę</w:t>
      </w:r>
      <w:r w:rsidR="008C4EEA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BodyText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1A" w:rsidRDefault="006C3F1A">
      <w:r>
        <w:separator/>
      </w:r>
    </w:p>
  </w:endnote>
  <w:endnote w:type="continuationSeparator" w:id="0">
    <w:p w:rsidR="006C3F1A" w:rsidRDefault="006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1A" w:rsidRDefault="006C3F1A">
      <w:pPr>
        <w:pStyle w:val="Footer"/>
        <w:spacing w:before="240"/>
      </w:pPr>
    </w:p>
  </w:footnote>
  <w:footnote w:type="continuationSeparator" w:id="0">
    <w:p w:rsidR="006C3F1A" w:rsidRDefault="006C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A7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13A7F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63F96"/>
    <w:rsid w:val="003654D1"/>
    <w:rsid w:val="003820E4"/>
    <w:rsid w:val="003C340F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C3F1A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017"/>
    <w:rsid w:val="00B56190"/>
    <w:rsid w:val="00BA2827"/>
    <w:rsid w:val="00BD0D31"/>
    <w:rsid w:val="00C029EB"/>
    <w:rsid w:val="00C172EE"/>
    <w:rsid w:val="00C30528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7148"/>
    <w:rsid w:val="00EC1C28"/>
    <w:rsid w:val="00EE4FF3"/>
    <w:rsid w:val="00EF376F"/>
    <w:rsid w:val="00F139DF"/>
    <w:rsid w:val="00F25D42"/>
    <w:rsid w:val="00F406E1"/>
    <w:rsid w:val="00F429D8"/>
    <w:rsid w:val="00F5160F"/>
    <w:rsid w:val="00F5541C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6130E1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6EA4-206B-4F8A-873E-13EACEDB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Administratore</cp:lastModifiedBy>
  <cp:revision>2</cp:revision>
  <cp:lastPrinted>2020-11-27T07:56:00Z</cp:lastPrinted>
  <dcterms:created xsi:type="dcterms:W3CDTF">2020-11-27T07:58:00Z</dcterms:created>
  <dcterms:modified xsi:type="dcterms:W3CDTF">2020-11-27T07:58:00Z</dcterms:modified>
</cp:coreProperties>
</file>